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F41AE" w:rsidRDefault="001F41AE" w:rsidP="001F41AE">
      <w:pPr>
        <w:spacing w:before="100" w:beforeAutospacing="1" w:after="100" w:afterAutospacing="1" w:line="225" w:lineRule="atLeast"/>
        <w:jc w:val="center"/>
        <w:rPr>
          <w:rFonts w:ascii="Verdana" w:eastAsia="Times New Roman" w:hAnsi="Verdana" w:cs="Times New Roman"/>
          <w:b/>
          <w:bCs/>
          <w:lang w:eastAsia="en-GB"/>
        </w:rPr>
      </w:pPr>
    </w:p>
    <w:p w14:paraId="42D2A9F4" w14:textId="77777777" w:rsidR="006916B1" w:rsidRDefault="006916B1" w:rsidP="006916B1">
      <w:pPr>
        <w:pStyle w:val="NoSpacing"/>
        <w:jc w:val="center"/>
        <w:rPr>
          <w:rFonts w:eastAsia="Times New Roman"/>
          <w:b/>
          <w:color w:val="002060"/>
          <w:sz w:val="32"/>
          <w:szCs w:val="32"/>
          <w:u w:val="single"/>
        </w:rPr>
      </w:pPr>
      <w:proofErr w:type="spellStart"/>
      <w:r>
        <w:rPr>
          <w:rFonts w:eastAsia="Times New Roman"/>
          <w:b/>
          <w:color w:val="002060"/>
          <w:sz w:val="32"/>
          <w:szCs w:val="32"/>
          <w:u w:val="single"/>
        </w:rPr>
        <w:t>Hintlesham</w:t>
      </w:r>
      <w:proofErr w:type="spellEnd"/>
      <w:r>
        <w:rPr>
          <w:rFonts w:eastAsia="Times New Roman"/>
          <w:b/>
          <w:color w:val="002060"/>
          <w:sz w:val="32"/>
          <w:szCs w:val="32"/>
          <w:u w:val="single"/>
        </w:rPr>
        <w:t xml:space="preserve"> and </w:t>
      </w:r>
      <w:proofErr w:type="spellStart"/>
      <w:r>
        <w:rPr>
          <w:rFonts w:eastAsia="Times New Roman"/>
          <w:b/>
          <w:color w:val="002060"/>
          <w:sz w:val="32"/>
          <w:szCs w:val="32"/>
          <w:u w:val="single"/>
        </w:rPr>
        <w:t>Chattisham</w:t>
      </w:r>
      <w:proofErr w:type="spellEnd"/>
      <w:r>
        <w:rPr>
          <w:rFonts w:eastAsia="Times New Roman"/>
          <w:b/>
          <w:color w:val="002060"/>
          <w:sz w:val="32"/>
          <w:szCs w:val="32"/>
          <w:u w:val="single"/>
        </w:rPr>
        <w:t xml:space="preserve"> Church of England</w:t>
      </w:r>
    </w:p>
    <w:p w14:paraId="26CED1A8" w14:textId="77777777" w:rsidR="006916B1" w:rsidRPr="009E655C" w:rsidRDefault="006916B1" w:rsidP="006916B1">
      <w:pPr>
        <w:pStyle w:val="NoSpacing"/>
        <w:jc w:val="center"/>
        <w:rPr>
          <w:rFonts w:eastAsia="Times New Roman"/>
          <w:b/>
          <w:color w:val="002060"/>
          <w:sz w:val="32"/>
          <w:szCs w:val="32"/>
          <w:u w:val="single"/>
        </w:rPr>
      </w:pPr>
      <w:r>
        <w:rPr>
          <w:rFonts w:eastAsia="Times New Roman"/>
          <w:b/>
          <w:color w:val="002060"/>
          <w:sz w:val="32"/>
          <w:szCs w:val="32"/>
          <w:u w:val="single"/>
        </w:rPr>
        <w:t>Primary School</w:t>
      </w:r>
    </w:p>
    <w:p w14:paraId="674DCF9A" w14:textId="77777777" w:rsidR="006916B1" w:rsidRDefault="006916B1" w:rsidP="006916B1">
      <w:pPr>
        <w:jc w:val="center"/>
      </w:pPr>
    </w:p>
    <w:p w14:paraId="2F224247" w14:textId="77777777" w:rsidR="006916B1" w:rsidRDefault="006916B1" w:rsidP="006916B1">
      <w:pPr>
        <w:jc w:val="center"/>
      </w:pPr>
    </w:p>
    <w:p w14:paraId="505576E2" w14:textId="77777777" w:rsidR="006916B1" w:rsidRDefault="006916B1" w:rsidP="006916B1">
      <w:pPr>
        <w:jc w:val="center"/>
      </w:pPr>
      <w:r>
        <w:rPr>
          <w:noProof/>
          <w:color w:val="002060"/>
          <w:sz w:val="32"/>
          <w:szCs w:val="32"/>
        </w:rPr>
        <w:drawing>
          <wp:inline distT="0" distB="0" distL="0" distR="0" wp14:anchorId="50B2C8D9" wp14:editId="75D01FFE">
            <wp:extent cx="13811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pic:spPr>
                </pic:pic>
              </a:graphicData>
            </a:graphic>
          </wp:inline>
        </w:drawing>
      </w:r>
    </w:p>
    <w:p w14:paraId="79BE94D0" w14:textId="77777777" w:rsidR="006916B1" w:rsidRDefault="006916B1" w:rsidP="006916B1">
      <w:pPr>
        <w:jc w:val="center"/>
      </w:pPr>
    </w:p>
    <w:p w14:paraId="1F5FF22A" w14:textId="77777777" w:rsidR="006916B1" w:rsidRDefault="006916B1" w:rsidP="006916B1">
      <w:pPr>
        <w:jc w:val="center"/>
      </w:pPr>
      <w:r>
        <w:rPr>
          <w:rFonts w:eastAsia="Calibri" w:cs="Calibri"/>
          <w:b/>
          <w:noProof/>
          <w:sz w:val="40"/>
        </w:rPr>
        <w:drawing>
          <wp:inline distT="0" distB="0" distL="0" distR="0" wp14:anchorId="4C685A72" wp14:editId="5A6294F7">
            <wp:extent cx="2684145" cy="553085"/>
            <wp:effectExtent l="0" t="0" r="1905" b="0"/>
            <wp:docPr id="7" name="Picture 7" descr="Description: 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145" cy="553085"/>
                    </a:xfrm>
                    <a:prstGeom prst="rect">
                      <a:avLst/>
                    </a:prstGeom>
                    <a:noFill/>
                    <a:ln>
                      <a:noFill/>
                    </a:ln>
                  </pic:spPr>
                </pic:pic>
              </a:graphicData>
            </a:graphic>
          </wp:inline>
        </w:drawing>
      </w:r>
    </w:p>
    <w:p w14:paraId="3ED9FFD0" w14:textId="77777777" w:rsidR="006916B1" w:rsidRDefault="006916B1" w:rsidP="006916B1">
      <w:pPr>
        <w:jc w:val="center"/>
      </w:pPr>
    </w:p>
    <w:p w14:paraId="4C379E23" w14:textId="2A80E659" w:rsidR="006916B1" w:rsidRDefault="006916B1" w:rsidP="006916B1">
      <w:pPr>
        <w:jc w:val="center"/>
        <w:rPr>
          <w:color w:val="17365D" w:themeColor="text2" w:themeShade="BF"/>
          <w:sz w:val="40"/>
          <w:szCs w:val="40"/>
          <w:u w:val="single"/>
        </w:rPr>
      </w:pPr>
      <w:r>
        <w:rPr>
          <w:color w:val="17365D" w:themeColor="text2" w:themeShade="BF"/>
          <w:sz w:val="40"/>
          <w:szCs w:val="40"/>
          <w:u w:val="single"/>
        </w:rPr>
        <w:t>Adverse Weather</w:t>
      </w:r>
      <w:r w:rsidRPr="009E655C">
        <w:rPr>
          <w:color w:val="17365D" w:themeColor="text2" w:themeShade="BF"/>
          <w:sz w:val="40"/>
          <w:szCs w:val="40"/>
          <w:u w:val="single"/>
        </w:rPr>
        <w:t xml:space="preserve"> Policy</w:t>
      </w:r>
    </w:p>
    <w:p w14:paraId="0CBA7AD0" w14:textId="77777777" w:rsidR="006916B1" w:rsidRDefault="006916B1" w:rsidP="006916B1">
      <w:pPr>
        <w:jc w:val="center"/>
        <w:rPr>
          <w:color w:val="17365D" w:themeColor="text2" w:themeShade="BF"/>
          <w:sz w:val="40"/>
          <w:szCs w:val="40"/>
          <w:u w:val="single"/>
        </w:rPr>
      </w:pPr>
    </w:p>
    <w:tbl>
      <w:tblPr>
        <w:tblpPr w:leftFromText="180" w:rightFromText="180" w:vertAnchor="text" w:horzAnchor="margin" w:tblpXSpec="center" w:tblpY="45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60"/>
        <w:gridCol w:w="4262"/>
      </w:tblGrid>
      <w:tr w:rsidR="006916B1" w:rsidRPr="00E41312" w14:paraId="1AD2FA3D" w14:textId="77777777" w:rsidTr="00120E44">
        <w:trPr>
          <w:trHeight w:val="835"/>
        </w:trPr>
        <w:tc>
          <w:tcPr>
            <w:tcW w:w="4260" w:type="dxa"/>
            <w:shd w:val="clear" w:color="auto" w:fill="auto"/>
          </w:tcPr>
          <w:p w14:paraId="690625B9" w14:textId="77777777" w:rsidR="006916B1" w:rsidRPr="000B7910" w:rsidRDefault="006916B1" w:rsidP="00120E44">
            <w:pPr>
              <w:rPr>
                <w:rFonts w:ascii="Calibri" w:hAnsi="Calibri" w:cs="Arial"/>
                <w:b/>
                <w:color w:val="002060"/>
              </w:rPr>
            </w:pPr>
            <w:r>
              <w:rPr>
                <w:rFonts w:ascii="Calibri" w:hAnsi="Calibri" w:cs="Arial"/>
                <w:b/>
                <w:color w:val="002060"/>
              </w:rPr>
              <w:t>Signature of Headteacher</w:t>
            </w:r>
          </w:p>
        </w:tc>
        <w:tc>
          <w:tcPr>
            <w:tcW w:w="4262" w:type="dxa"/>
            <w:shd w:val="clear" w:color="auto" w:fill="auto"/>
          </w:tcPr>
          <w:p w14:paraId="2BE211D6" w14:textId="77777777" w:rsidR="006916B1" w:rsidRPr="00E41312" w:rsidRDefault="006916B1" w:rsidP="00120E44">
            <w:pPr>
              <w:rPr>
                <w:rFonts w:ascii="Calibri" w:hAnsi="Calibri" w:cs="Arial"/>
                <w:color w:val="002060"/>
              </w:rPr>
            </w:pPr>
          </w:p>
        </w:tc>
      </w:tr>
      <w:tr w:rsidR="006916B1" w:rsidRPr="00E41312" w14:paraId="4E3A9AE6" w14:textId="77777777" w:rsidTr="00120E44">
        <w:trPr>
          <w:trHeight w:val="765"/>
        </w:trPr>
        <w:tc>
          <w:tcPr>
            <w:tcW w:w="4260" w:type="dxa"/>
            <w:shd w:val="clear" w:color="auto" w:fill="auto"/>
          </w:tcPr>
          <w:p w14:paraId="2AD6B22E" w14:textId="77777777" w:rsidR="006916B1" w:rsidRDefault="006916B1" w:rsidP="00120E44">
            <w:pPr>
              <w:rPr>
                <w:rFonts w:ascii="Calibri" w:hAnsi="Calibri" w:cs="Arial"/>
                <w:b/>
                <w:color w:val="002060"/>
              </w:rPr>
            </w:pPr>
            <w:r w:rsidRPr="000B7910">
              <w:rPr>
                <w:rFonts w:ascii="Calibri" w:hAnsi="Calibri" w:cs="Arial"/>
                <w:b/>
                <w:color w:val="002060"/>
              </w:rPr>
              <w:t>Approved b</w:t>
            </w:r>
            <w:r>
              <w:rPr>
                <w:rFonts w:ascii="Calibri" w:hAnsi="Calibri" w:cs="Arial"/>
                <w:b/>
                <w:color w:val="002060"/>
              </w:rPr>
              <w:t>y</w:t>
            </w:r>
          </w:p>
          <w:p w14:paraId="097E5526" w14:textId="77777777" w:rsidR="006916B1" w:rsidRPr="000B7910" w:rsidRDefault="006916B1" w:rsidP="00120E44">
            <w:pPr>
              <w:rPr>
                <w:rFonts w:ascii="Calibri" w:hAnsi="Calibri" w:cs="Arial"/>
                <w:b/>
                <w:color w:val="002060"/>
              </w:rPr>
            </w:pPr>
            <w:r>
              <w:rPr>
                <w:rFonts w:ascii="Calibri" w:hAnsi="Calibri" w:cs="Arial"/>
                <w:b/>
                <w:color w:val="002060"/>
              </w:rPr>
              <w:t>The Local Governing B</w:t>
            </w:r>
            <w:r w:rsidRPr="000B7910">
              <w:rPr>
                <w:rFonts w:ascii="Calibri" w:hAnsi="Calibri" w:cs="Arial"/>
                <w:b/>
                <w:color w:val="002060"/>
              </w:rPr>
              <w:t>ody</w:t>
            </w:r>
          </w:p>
        </w:tc>
        <w:tc>
          <w:tcPr>
            <w:tcW w:w="4262" w:type="dxa"/>
            <w:shd w:val="clear" w:color="auto" w:fill="auto"/>
          </w:tcPr>
          <w:p w14:paraId="4E953C64" w14:textId="70ABA540" w:rsidR="006916B1" w:rsidRPr="00E41312" w:rsidRDefault="006916B1" w:rsidP="00120E44">
            <w:pPr>
              <w:rPr>
                <w:rFonts w:ascii="Calibri" w:hAnsi="Calibri" w:cs="Arial"/>
                <w:color w:val="002060"/>
              </w:rPr>
            </w:pPr>
            <w:proofErr w:type="spellStart"/>
            <w:r w:rsidRPr="00E41312">
              <w:rPr>
                <w:rFonts w:ascii="Calibri" w:hAnsi="Calibri" w:cs="Arial"/>
                <w:color w:val="002060"/>
              </w:rPr>
              <w:t>Hintlesham</w:t>
            </w:r>
            <w:proofErr w:type="spellEnd"/>
            <w:r w:rsidRPr="00E41312">
              <w:rPr>
                <w:rFonts w:ascii="Calibri" w:hAnsi="Calibri" w:cs="Arial"/>
                <w:color w:val="002060"/>
              </w:rPr>
              <w:t xml:space="preserve"> and </w:t>
            </w:r>
            <w:proofErr w:type="spellStart"/>
            <w:r w:rsidRPr="00E41312">
              <w:rPr>
                <w:rFonts w:ascii="Calibri" w:hAnsi="Calibri" w:cs="Arial"/>
                <w:color w:val="002060"/>
              </w:rPr>
              <w:t>Chattisham</w:t>
            </w:r>
            <w:proofErr w:type="spellEnd"/>
            <w:r w:rsidRPr="00E41312">
              <w:rPr>
                <w:rFonts w:ascii="Calibri" w:hAnsi="Calibri" w:cs="Arial"/>
                <w:color w:val="002060"/>
              </w:rPr>
              <w:t xml:space="preserve"> </w:t>
            </w:r>
            <w:r>
              <w:rPr>
                <w:rFonts w:ascii="Calibri" w:hAnsi="Calibri" w:cs="Arial"/>
                <w:color w:val="002060"/>
              </w:rPr>
              <w:t>C</w:t>
            </w:r>
            <w:r w:rsidR="00D83B86">
              <w:rPr>
                <w:rFonts w:ascii="Calibri" w:hAnsi="Calibri" w:cs="Arial"/>
                <w:color w:val="002060"/>
              </w:rPr>
              <w:t xml:space="preserve"> of </w:t>
            </w:r>
            <w:r>
              <w:rPr>
                <w:rFonts w:ascii="Calibri" w:hAnsi="Calibri" w:cs="Arial"/>
                <w:color w:val="002060"/>
              </w:rPr>
              <w:t>E</w:t>
            </w:r>
            <w:r w:rsidRPr="00E41312">
              <w:rPr>
                <w:rFonts w:ascii="Calibri" w:hAnsi="Calibri" w:cs="Arial"/>
                <w:color w:val="002060"/>
              </w:rPr>
              <w:t xml:space="preserve"> Prim</w:t>
            </w:r>
            <w:r>
              <w:rPr>
                <w:rFonts w:ascii="Calibri" w:hAnsi="Calibri" w:cs="Arial"/>
                <w:color w:val="002060"/>
              </w:rPr>
              <w:t>ary</w:t>
            </w:r>
          </w:p>
        </w:tc>
      </w:tr>
      <w:tr w:rsidR="006916B1" w:rsidRPr="00E41312" w14:paraId="0E3650E4" w14:textId="77777777" w:rsidTr="00120E44">
        <w:trPr>
          <w:trHeight w:val="846"/>
        </w:trPr>
        <w:tc>
          <w:tcPr>
            <w:tcW w:w="4260" w:type="dxa"/>
            <w:shd w:val="clear" w:color="auto" w:fill="auto"/>
          </w:tcPr>
          <w:p w14:paraId="395549D7" w14:textId="77777777" w:rsidR="006916B1" w:rsidRDefault="006916B1" w:rsidP="00120E44">
            <w:pPr>
              <w:rPr>
                <w:rFonts w:ascii="Calibri" w:hAnsi="Calibri" w:cs="Arial"/>
                <w:b/>
                <w:color w:val="002060"/>
              </w:rPr>
            </w:pPr>
            <w:r w:rsidRPr="000B7910">
              <w:rPr>
                <w:rFonts w:ascii="Calibri" w:hAnsi="Calibri" w:cs="Arial"/>
                <w:b/>
                <w:color w:val="002060"/>
              </w:rPr>
              <w:t>Signature of Chair of Governors</w:t>
            </w:r>
          </w:p>
          <w:p w14:paraId="198A9AC6" w14:textId="77777777" w:rsidR="006916B1" w:rsidRPr="000B7910" w:rsidRDefault="006916B1" w:rsidP="00120E44">
            <w:pPr>
              <w:rPr>
                <w:rFonts w:ascii="Calibri" w:hAnsi="Calibri" w:cs="Arial"/>
                <w:b/>
                <w:color w:val="002060"/>
              </w:rPr>
            </w:pPr>
          </w:p>
        </w:tc>
        <w:tc>
          <w:tcPr>
            <w:tcW w:w="4262" w:type="dxa"/>
            <w:shd w:val="clear" w:color="auto" w:fill="auto"/>
          </w:tcPr>
          <w:p w14:paraId="75606602" w14:textId="77777777" w:rsidR="006916B1" w:rsidRPr="00E41312" w:rsidRDefault="006916B1" w:rsidP="00120E44">
            <w:pPr>
              <w:rPr>
                <w:rFonts w:ascii="Calibri" w:hAnsi="Calibri" w:cs="Arial"/>
                <w:color w:val="002060"/>
              </w:rPr>
            </w:pPr>
          </w:p>
        </w:tc>
      </w:tr>
      <w:tr w:rsidR="006916B1" w:rsidRPr="00E41312" w14:paraId="62C560F7" w14:textId="77777777" w:rsidTr="00120E44">
        <w:trPr>
          <w:trHeight w:val="775"/>
        </w:trPr>
        <w:tc>
          <w:tcPr>
            <w:tcW w:w="4260" w:type="dxa"/>
            <w:shd w:val="clear" w:color="auto" w:fill="auto"/>
          </w:tcPr>
          <w:p w14:paraId="54C9FF89" w14:textId="77777777" w:rsidR="006916B1" w:rsidRPr="000B7910" w:rsidRDefault="006916B1" w:rsidP="00120E44">
            <w:pPr>
              <w:rPr>
                <w:rFonts w:ascii="Calibri" w:hAnsi="Calibri" w:cs="Arial"/>
                <w:b/>
                <w:color w:val="002060"/>
              </w:rPr>
            </w:pPr>
            <w:r w:rsidRPr="000B7910">
              <w:rPr>
                <w:rFonts w:ascii="Calibri" w:hAnsi="Calibri" w:cs="Arial"/>
                <w:b/>
                <w:color w:val="002060"/>
              </w:rPr>
              <w:t>Date approved</w:t>
            </w:r>
          </w:p>
        </w:tc>
        <w:tc>
          <w:tcPr>
            <w:tcW w:w="4262" w:type="dxa"/>
            <w:shd w:val="clear" w:color="auto" w:fill="auto"/>
          </w:tcPr>
          <w:p w14:paraId="645D1A43" w14:textId="75CBA359" w:rsidR="006916B1" w:rsidRPr="00E41312" w:rsidRDefault="006916B1" w:rsidP="00120E44">
            <w:pPr>
              <w:rPr>
                <w:rFonts w:ascii="Calibri" w:hAnsi="Calibri" w:cs="Arial"/>
                <w:color w:val="002060"/>
              </w:rPr>
            </w:pPr>
            <w:r>
              <w:rPr>
                <w:rFonts w:ascii="Calibri" w:hAnsi="Calibri" w:cs="Arial"/>
                <w:color w:val="002060"/>
              </w:rPr>
              <w:t>September 20</w:t>
            </w:r>
            <w:r w:rsidR="00D83B86">
              <w:rPr>
                <w:rFonts w:ascii="Calibri" w:hAnsi="Calibri" w:cs="Arial"/>
                <w:color w:val="002060"/>
              </w:rPr>
              <w:t>22</w:t>
            </w:r>
          </w:p>
        </w:tc>
      </w:tr>
      <w:tr w:rsidR="006916B1" w:rsidRPr="00E41312" w14:paraId="10555164" w14:textId="77777777" w:rsidTr="00120E44">
        <w:trPr>
          <w:trHeight w:val="793"/>
        </w:trPr>
        <w:tc>
          <w:tcPr>
            <w:tcW w:w="4260" w:type="dxa"/>
            <w:shd w:val="clear" w:color="auto" w:fill="auto"/>
          </w:tcPr>
          <w:p w14:paraId="4925E1C2" w14:textId="77777777" w:rsidR="006916B1" w:rsidRPr="000B7910" w:rsidRDefault="006916B1" w:rsidP="00120E44">
            <w:pPr>
              <w:rPr>
                <w:rFonts w:ascii="Calibri" w:hAnsi="Calibri" w:cs="Arial"/>
                <w:b/>
                <w:color w:val="002060"/>
              </w:rPr>
            </w:pPr>
            <w:r w:rsidRPr="000B7910">
              <w:rPr>
                <w:rFonts w:ascii="Calibri" w:hAnsi="Calibri" w:cs="Arial"/>
                <w:b/>
                <w:color w:val="002060"/>
              </w:rPr>
              <w:t>Review date</w:t>
            </w:r>
          </w:p>
          <w:p w14:paraId="4D52BD3F" w14:textId="77777777" w:rsidR="006916B1" w:rsidRPr="000B7910" w:rsidRDefault="006916B1" w:rsidP="00120E44">
            <w:pPr>
              <w:rPr>
                <w:rFonts w:ascii="Calibri" w:hAnsi="Calibri" w:cs="Arial"/>
                <w:b/>
                <w:color w:val="002060"/>
              </w:rPr>
            </w:pPr>
          </w:p>
        </w:tc>
        <w:tc>
          <w:tcPr>
            <w:tcW w:w="4262" w:type="dxa"/>
            <w:shd w:val="clear" w:color="auto" w:fill="auto"/>
          </w:tcPr>
          <w:p w14:paraId="7A32F7B2" w14:textId="4B6BECA4" w:rsidR="006916B1" w:rsidRPr="00E41312" w:rsidRDefault="006916B1" w:rsidP="00120E44">
            <w:pPr>
              <w:rPr>
                <w:rFonts w:ascii="Calibri" w:hAnsi="Calibri" w:cs="Arial"/>
                <w:color w:val="002060"/>
              </w:rPr>
            </w:pPr>
            <w:r>
              <w:rPr>
                <w:rFonts w:ascii="Calibri" w:hAnsi="Calibri" w:cs="Arial"/>
                <w:color w:val="002060"/>
              </w:rPr>
              <w:t>September 202</w:t>
            </w:r>
            <w:r w:rsidR="00D83B86">
              <w:rPr>
                <w:rFonts w:ascii="Calibri" w:hAnsi="Calibri" w:cs="Arial"/>
                <w:color w:val="002060"/>
              </w:rPr>
              <w:t>5</w:t>
            </w:r>
          </w:p>
        </w:tc>
      </w:tr>
    </w:tbl>
    <w:p w14:paraId="34202832" w14:textId="77777777" w:rsidR="006916B1" w:rsidRDefault="006916B1" w:rsidP="006916B1"/>
    <w:p w14:paraId="2CFF64D5"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757800AB"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056195C4"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268119FB"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2A2107E6"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2E58184A"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54917C0F"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0399D0D2" w14:textId="3EECC19C"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1BCC55CA" w14:textId="0903F13D"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774A763E" w14:textId="7EA7147E"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6ACA1C3C" w14:textId="66AA0A61"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245D0A53" w14:textId="77777777" w:rsidR="006916B1" w:rsidRDefault="006916B1" w:rsidP="001F41AE">
      <w:pPr>
        <w:spacing w:before="100" w:beforeAutospacing="1" w:after="100" w:afterAutospacing="1" w:line="225" w:lineRule="atLeast"/>
        <w:jc w:val="center"/>
        <w:rPr>
          <w:rFonts w:ascii="Verdana" w:eastAsia="Times New Roman" w:hAnsi="Verdana" w:cs="Times New Roman"/>
          <w:b/>
          <w:bCs/>
          <w:lang w:eastAsia="en-GB"/>
        </w:rPr>
      </w:pPr>
    </w:p>
    <w:p w14:paraId="582E6A08" w14:textId="6FE80438" w:rsidR="00A55CE8" w:rsidRDefault="0066505D" w:rsidP="001F41AE">
      <w:pPr>
        <w:spacing w:before="100" w:beforeAutospacing="1" w:after="100" w:afterAutospacing="1" w:line="225" w:lineRule="atLeast"/>
        <w:jc w:val="center"/>
        <w:rPr>
          <w:rFonts w:ascii="Verdana" w:eastAsia="Times New Roman" w:hAnsi="Verdana" w:cs="Times New Roman"/>
          <w:b/>
          <w:bCs/>
          <w:lang w:eastAsia="en-GB"/>
        </w:rPr>
      </w:pPr>
      <w:r>
        <w:rPr>
          <w:rFonts w:ascii="Verdana" w:eastAsia="Times New Roman" w:hAnsi="Verdana" w:cs="Times New Roman"/>
          <w:b/>
          <w:bCs/>
          <w:lang w:eastAsia="en-GB"/>
        </w:rPr>
        <w:lastRenderedPageBreak/>
        <w:t>Adverse weather Policy</w:t>
      </w:r>
    </w:p>
    <w:p w14:paraId="32F6C930" w14:textId="0A47CCF7" w:rsidR="00D83B86" w:rsidRDefault="00D83B86" w:rsidP="001F41AE">
      <w:pPr>
        <w:spacing w:before="100" w:beforeAutospacing="1" w:after="100" w:afterAutospacing="1" w:line="225" w:lineRule="atLeast"/>
        <w:jc w:val="center"/>
        <w:rPr>
          <w:rFonts w:ascii="Verdana" w:eastAsia="Times New Roman" w:hAnsi="Verdana" w:cs="Times New Roman"/>
          <w:lang w:eastAsia="en-GB"/>
        </w:rPr>
      </w:pPr>
      <w:r>
        <w:rPr>
          <w:rFonts w:ascii="Verdana" w:eastAsia="Times New Roman" w:hAnsi="Verdana" w:cs="Times New Roman"/>
          <w:lang w:eastAsia="en-GB"/>
        </w:rPr>
        <w:t>School Vision: “Jesus is the light of the world… we are gems that reflect his light as we learn.”</w:t>
      </w:r>
    </w:p>
    <w:p w14:paraId="7F8EDC7E" w14:textId="6E983B05" w:rsidR="00D83B86" w:rsidRPr="0066505D" w:rsidRDefault="00D83B86" w:rsidP="001F41AE">
      <w:pPr>
        <w:spacing w:before="100" w:beforeAutospacing="1" w:after="100" w:afterAutospacing="1" w:line="225" w:lineRule="atLeast"/>
        <w:jc w:val="center"/>
        <w:rPr>
          <w:rFonts w:ascii="Verdana" w:eastAsia="Times New Roman" w:hAnsi="Verdana" w:cs="Times New Roman"/>
          <w:lang w:eastAsia="en-GB"/>
        </w:rPr>
      </w:pPr>
      <w:r>
        <w:rPr>
          <w:rFonts w:ascii="Verdana" w:eastAsia="Times New Roman" w:hAnsi="Verdana" w:cs="Times New Roman"/>
          <w:lang w:eastAsia="en-GB"/>
        </w:rPr>
        <w:t>The Christian Bible talks of God seeing humans as his jewels in the making (Malachi 3:16-17).</w:t>
      </w:r>
    </w:p>
    <w:p w14:paraId="361FAD1D"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It is the policy of the school to make every effort to remain open whenever possible.</w:t>
      </w:r>
    </w:p>
    <w:p w14:paraId="296B2038"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The decision to close the school either before or during the school day will be made by the Head Teacher. The school will only be closed if one or more of the following conditions apply:</w:t>
      </w:r>
    </w:p>
    <w:p w14:paraId="4D52111C"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1. Insufficient staff are able to come in to keep the school running safely.</w:t>
      </w:r>
    </w:p>
    <w:p w14:paraId="1BA226B7"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2. Conditions on site are too dangerous for children and their families to access.</w:t>
      </w:r>
    </w:p>
    <w:p w14:paraId="22A06976" w14:textId="77777777" w:rsidR="00A55CE8"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3. Conditions are considered to be or are anticipated to later become too hazardous for travel.</w:t>
      </w:r>
    </w:p>
    <w:p w14:paraId="22D424D5" w14:textId="77777777" w:rsidR="00F3226D" w:rsidRPr="0066505D" w:rsidRDefault="00F3226D" w:rsidP="00A55CE8">
      <w:pPr>
        <w:spacing w:before="100" w:beforeAutospacing="1" w:after="100" w:afterAutospacing="1" w:line="225" w:lineRule="atLeast"/>
        <w:rPr>
          <w:rFonts w:ascii="Verdana" w:eastAsia="Times New Roman" w:hAnsi="Verdana" w:cs="Times New Roman"/>
          <w:lang w:eastAsia="en-GB"/>
        </w:rPr>
      </w:pPr>
      <w:r>
        <w:rPr>
          <w:rFonts w:ascii="Verdana" w:eastAsia="Times New Roman" w:hAnsi="Verdana" w:cs="Times New Roman"/>
          <w:lang w:eastAsia="en-GB"/>
        </w:rPr>
        <w:t>4. All the Primary Schools in the Hadleigh Pyramid have communicated their intentions with each other and have decided to close.</w:t>
      </w:r>
    </w:p>
    <w:p w14:paraId="6929A64A" w14:textId="77777777" w:rsidR="00A55CE8"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If the school is to close:</w:t>
      </w:r>
    </w:p>
    <w:p w14:paraId="507FD266" w14:textId="7B687E29" w:rsidR="00F3226D" w:rsidRDefault="00F3226D" w:rsidP="00A55CE8">
      <w:pPr>
        <w:spacing w:before="100" w:beforeAutospacing="1" w:after="100" w:afterAutospacing="1" w:line="225" w:lineRule="atLeast"/>
        <w:rPr>
          <w:rFonts w:ascii="Verdana" w:eastAsia="Times New Roman" w:hAnsi="Verdana" w:cs="Times New Roman"/>
          <w:lang w:eastAsia="en-GB"/>
        </w:rPr>
      </w:pPr>
      <w:r>
        <w:rPr>
          <w:rFonts w:ascii="Verdana" w:eastAsia="Times New Roman" w:hAnsi="Verdana" w:cs="Times New Roman"/>
          <w:lang w:eastAsia="en-GB"/>
        </w:rPr>
        <w:t xml:space="preserve">Every effort will be made to communicate with parents via </w:t>
      </w:r>
      <w:r w:rsidR="00D83B86">
        <w:rPr>
          <w:rFonts w:ascii="Verdana" w:eastAsia="Times New Roman" w:hAnsi="Verdana" w:cs="Times New Roman"/>
          <w:lang w:eastAsia="en-GB"/>
        </w:rPr>
        <w:t>School Comm</w:t>
      </w:r>
      <w:r w:rsidR="008931EE">
        <w:rPr>
          <w:rFonts w:ascii="Verdana" w:eastAsia="Times New Roman" w:hAnsi="Verdana" w:cs="Times New Roman"/>
          <w:lang w:eastAsia="en-GB"/>
        </w:rPr>
        <w:t>s</w:t>
      </w:r>
      <w:r>
        <w:rPr>
          <w:rFonts w:ascii="Verdana" w:eastAsia="Times New Roman" w:hAnsi="Verdana" w:cs="Times New Roman"/>
          <w:lang w:eastAsia="en-GB"/>
        </w:rPr>
        <w:t xml:space="preserve"> by the office staff or the Leadership of the school </w:t>
      </w:r>
      <w:r w:rsidR="006916B1">
        <w:rPr>
          <w:rFonts w:ascii="Verdana" w:eastAsia="Times New Roman" w:hAnsi="Verdana" w:cs="Times New Roman"/>
          <w:lang w:eastAsia="en-GB"/>
        </w:rPr>
        <w:t>(</w:t>
      </w:r>
      <w:r>
        <w:rPr>
          <w:rFonts w:ascii="Verdana" w:eastAsia="Times New Roman" w:hAnsi="Verdana" w:cs="Times New Roman"/>
          <w:lang w:eastAsia="en-GB"/>
        </w:rPr>
        <w:t>Appendix 1 outlines the staff able to and responsible for this</w:t>
      </w:r>
      <w:r w:rsidR="006916B1">
        <w:rPr>
          <w:rFonts w:ascii="Verdana" w:eastAsia="Times New Roman" w:hAnsi="Verdana" w:cs="Times New Roman"/>
          <w:lang w:eastAsia="en-GB"/>
        </w:rPr>
        <w:t>)</w:t>
      </w:r>
      <w:r>
        <w:rPr>
          <w:rFonts w:ascii="Verdana" w:eastAsia="Times New Roman" w:hAnsi="Verdana" w:cs="Times New Roman"/>
          <w:lang w:eastAsia="en-GB"/>
        </w:rPr>
        <w:t>.</w:t>
      </w:r>
      <w:r w:rsidRPr="00F3226D">
        <w:rPr>
          <w:rFonts w:ascii="Verdana" w:eastAsia="Times New Roman" w:hAnsi="Verdana" w:cs="Times New Roman"/>
          <w:lang w:eastAsia="en-GB"/>
        </w:rPr>
        <w:t xml:space="preserve"> The school will make every effort to keep parents informed during the period of adverse weather conditions. Parents should check the website and/or make themselves aware of the radio broadcasts </w:t>
      </w:r>
      <w:r w:rsidR="006916B1">
        <w:rPr>
          <w:rFonts w:ascii="Verdana" w:eastAsia="Times New Roman" w:hAnsi="Verdana" w:cs="Times New Roman"/>
          <w:lang w:eastAsia="en-GB"/>
        </w:rPr>
        <w:t xml:space="preserve">on Radio Suffolk </w:t>
      </w:r>
      <w:r w:rsidRPr="00F3226D">
        <w:rPr>
          <w:rFonts w:ascii="Verdana" w:eastAsia="Times New Roman" w:hAnsi="Verdana" w:cs="Times New Roman"/>
          <w:lang w:eastAsia="en-GB"/>
        </w:rPr>
        <w:t>when it is clear that a closure is a possibility.</w:t>
      </w:r>
    </w:p>
    <w:p w14:paraId="296FDF5D" w14:textId="77777777" w:rsidR="00F3226D" w:rsidRDefault="00F3226D" w:rsidP="00A55CE8">
      <w:pPr>
        <w:spacing w:before="100" w:beforeAutospacing="1" w:after="100" w:afterAutospacing="1" w:line="225" w:lineRule="atLeast"/>
        <w:rPr>
          <w:rFonts w:ascii="Verdana" w:eastAsia="Times New Roman" w:hAnsi="Verdana" w:cs="Times New Roman"/>
          <w:lang w:eastAsia="en-GB"/>
        </w:rPr>
      </w:pPr>
      <w:r>
        <w:rPr>
          <w:rFonts w:ascii="Verdana" w:eastAsia="Times New Roman" w:hAnsi="Verdana" w:cs="Times New Roman"/>
          <w:lang w:eastAsia="en-GB"/>
        </w:rPr>
        <w:t>The closure will be added to the school website as soon as practicably possible by a member of staff – see Appendix 1</w:t>
      </w:r>
    </w:p>
    <w:p w14:paraId="30F874D1" w14:textId="77777777" w:rsidR="00A338D0" w:rsidRPr="00F3226D" w:rsidRDefault="00A55CE8" w:rsidP="00F3226D">
      <w:pPr>
        <w:spacing w:before="100" w:beforeAutospacing="1" w:after="100" w:afterAutospacing="1" w:line="225" w:lineRule="atLeast"/>
        <w:rPr>
          <w:rFonts w:ascii="Verdana" w:eastAsia="Times New Roman" w:hAnsi="Verdana" w:cs="Times New Roman"/>
          <w:lang w:eastAsia="en-GB"/>
        </w:rPr>
      </w:pPr>
      <w:r w:rsidRPr="00F3226D">
        <w:rPr>
          <w:rFonts w:ascii="Verdana" w:eastAsia="Times New Roman" w:hAnsi="Verdana" w:cs="Times New Roman"/>
          <w:lang w:eastAsia="en-GB"/>
        </w:rPr>
        <w:t xml:space="preserve">The closure will be recorded on the Suffolk County Council School’s Website. </w:t>
      </w:r>
      <w:hyperlink r:id="rId7" w:history="1">
        <w:r w:rsidRPr="00F3226D">
          <w:rPr>
            <w:rFonts w:ascii="Verdana" w:eastAsia="Times New Roman" w:hAnsi="Verdana" w:cs="Times New Roman"/>
            <w:color w:val="0000FF"/>
            <w:u w:val="single"/>
            <w:lang w:eastAsia="en-GB"/>
          </w:rPr>
          <w:t>http://schoolclosures.suffolk.gov.uk</w:t>
        </w:r>
      </w:hyperlink>
      <w:r w:rsidR="002B030F" w:rsidRPr="00F3226D">
        <w:rPr>
          <w:rFonts w:ascii="Verdana" w:eastAsia="Times New Roman" w:hAnsi="Verdana" w:cs="Times New Roman"/>
          <w:lang w:eastAsia="en-GB"/>
        </w:rPr>
        <w:t xml:space="preserve"> </w:t>
      </w:r>
    </w:p>
    <w:p w14:paraId="7476D6C7"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 xml:space="preserve">The school appreciates that during bad weather children may arrive later than normal; parents should endeavour to contact the school to let them know they are on their way if likely to be delayed. The school recognises there will be isolated instances where families are cut off. In such </w:t>
      </w:r>
      <w:proofErr w:type="gramStart"/>
      <w:r w:rsidRPr="0066505D">
        <w:rPr>
          <w:rFonts w:ascii="Verdana" w:eastAsia="Times New Roman" w:hAnsi="Verdana" w:cs="Times New Roman"/>
          <w:lang w:eastAsia="en-GB"/>
        </w:rPr>
        <w:t>instances</w:t>
      </w:r>
      <w:proofErr w:type="gramEnd"/>
      <w:r w:rsidRPr="0066505D">
        <w:rPr>
          <w:rFonts w:ascii="Verdana" w:eastAsia="Times New Roman" w:hAnsi="Verdana" w:cs="Times New Roman"/>
          <w:lang w:eastAsia="en-GB"/>
        </w:rPr>
        <w:t xml:space="preserve"> parents should inform the school of the circumstances of this exceptional situation. </w:t>
      </w:r>
    </w:p>
    <w:p w14:paraId="407B1638" w14:textId="2A605582"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Parents acting on the assumption that the school would be closed without gaining confirmation, or failing to inform the school of</w:t>
      </w:r>
      <w:r w:rsidR="006916B1">
        <w:rPr>
          <w:rFonts w:ascii="Verdana" w:eastAsia="Times New Roman" w:hAnsi="Verdana" w:cs="Times New Roman"/>
          <w:lang w:eastAsia="en-GB"/>
        </w:rPr>
        <w:t>,</w:t>
      </w:r>
      <w:r w:rsidRPr="0066505D">
        <w:rPr>
          <w:rFonts w:ascii="Verdana" w:eastAsia="Times New Roman" w:hAnsi="Verdana" w:cs="Times New Roman"/>
          <w:lang w:eastAsia="en-GB"/>
        </w:rPr>
        <w:t xml:space="preserve"> the circumstances that prevents the child coming into school </w:t>
      </w:r>
      <w:r w:rsidR="001F41AE">
        <w:rPr>
          <w:rFonts w:ascii="Verdana" w:eastAsia="Times New Roman" w:hAnsi="Verdana" w:cs="Times New Roman"/>
          <w:lang w:eastAsia="en-GB"/>
        </w:rPr>
        <w:t>will have their child’s absence</w:t>
      </w:r>
      <w:r w:rsidRPr="0066505D">
        <w:rPr>
          <w:rFonts w:ascii="Verdana" w:eastAsia="Times New Roman" w:hAnsi="Verdana" w:cs="Times New Roman"/>
          <w:lang w:eastAsia="en-GB"/>
        </w:rPr>
        <w:t xml:space="preserve"> registered as an unauthorised absence.</w:t>
      </w:r>
    </w:p>
    <w:p w14:paraId="2A76BE19"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Where the school is officially closed, all absence is counted as authorised absence.</w:t>
      </w:r>
    </w:p>
    <w:p w14:paraId="4952B3B3" w14:textId="46C441BB"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 xml:space="preserve">In the event of the school having to close during the day due to adverse weather or similar unforeseen circumstances, parents will be contacted by </w:t>
      </w:r>
      <w:r w:rsidR="008931EE">
        <w:rPr>
          <w:rFonts w:ascii="Verdana" w:eastAsia="Times New Roman" w:hAnsi="Verdana" w:cs="Times New Roman"/>
          <w:lang w:eastAsia="en-GB"/>
        </w:rPr>
        <w:t>School Comms</w:t>
      </w:r>
      <w:r w:rsidRPr="0066505D">
        <w:rPr>
          <w:rFonts w:ascii="Verdana" w:eastAsia="Times New Roman" w:hAnsi="Verdana" w:cs="Times New Roman"/>
          <w:lang w:eastAsia="en-GB"/>
        </w:rPr>
        <w:t xml:space="preserve"> or by phone and asked to collect their </w:t>
      </w:r>
      <w:r w:rsidR="002B030F" w:rsidRPr="0066505D">
        <w:rPr>
          <w:rFonts w:ascii="Verdana" w:eastAsia="Times New Roman" w:hAnsi="Verdana" w:cs="Times New Roman"/>
          <w:lang w:eastAsia="en-GB"/>
        </w:rPr>
        <w:t>child (</w:t>
      </w:r>
      <w:r w:rsidRPr="0066505D">
        <w:rPr>
          <w:rFonts w:ascii="Verdana" w:eastAsia="Times New Roman" w:hAnsi="Verdana" w:cs="Times New Roman"/>
          <w:lang w:eastAsia="en-GB"/>
        </w:rPr>
        <w:t>ren). Such an early release will only be contemplated in very extreme circumstances.</w:t>
      </w:r>
    </w:p>
    <w:p w14:paraId="453E8DAB" w14:textId="77777777" w:rsidR="00A55CE8" w:rsidRPr="0066505D" w:rsidRDefault="00A55CE8" w:rsidP="00A55CE8">
      <w:pPr>
        <w:spacing w:before="100" w:beforeAutospacing="1" w:after="100" w:afterAutospacing="1" w:line="225" w:lineRule="atLeast"/>
        <w:rPr>
          <w:rFonts w:ascii="Verdana" w:eastAsia="Times New Roman" w:hAnsi="Verdana" w:cs="Times New Roman"/>
          <w:lang w:eastAsia="en-GB"/>
        </w:rPr>
      </w:pPr>
      <w:r w:rsidRPr="0066505D">
        <w:rPr>
          <w:rFonts w:ascii="Verdana" w:eastAsia="Times New Roman" w:hAnsi="Verdana" w:cs="Times New Roman"/>
          <w:lang w:eastAsia="en-GB"/>
        </w:rPr>
        <w:t xml:space="preserve">In the event of snow, some pathways will be cleared and salted. Parents, children and visitors will be made aware that pathways, even where cleared, do remain dangerous. Before and after school opening hours parents are responsible for ensuring their children do not slide on </w:t>
      </w:r>
      <w:r w:rsidRPr="0066505D">
        <w:rPr>
          <w:rFonts w:ascii="Verdana" w:eastAsia="Times New Roman" w:hAnsi="Verdana" w:cs="Times New Roman"/>
          <w:lang w:eastAsia="en-GB"/>
        </w:rPr>
        <w:lastRenderedPageBreak/>
        <w:t xml:space="preserve">the school playground or surrounding paths, or at any time, to throw snowballs, as these can be dangerous for anyone who is hit, or moves suddenly to avoid them. In icy conditions the </w:t>
      </w:r>
      <w:r w:rsidR="002B030F" w:rsidRPr="0066505D">
        <w:rPr>
          <w:rFonts w:ascii="Verdana" w:eastAsia="Times New Roman" w:hAnsi="Verdana" w:cs="Times New Roman"/>
          <w:lang w:eastAsia="en-GB"/>
        </w:rPr>
        <w:t>school will aim to create a salted pathway from the main gate to the main entrance.</w:t>
      </w:r>
    </w:p>
    <w:p w14:paraId="669A575B" w14:textId="7823D333" w:rsidR="00A55CE8" w:rsidRPr="0066505D" w:rsidRDefault="1A562AD6" w:rsidP="00A55CE8">
      <w:pPr>
        <w:spacing w:before="100" w:beforeAutospacing="1" w:after="100" w:afterAutospacing="1" w:line="225" w:lineRule="atLeast"/>
        <w:rPr>
          <w:rFonts w:ascii="Verdana" w:eastAsia="Times New Roman" w:hAnsi="Verdana" w:cs="Times New Roman"/>
          <w:lang w:eastAsia="en-GB"/>
        </w:rPr>
      </w:pPr>
      <w:r w:rsidRPr="1A562AD6">
        <w:rPr>
          <w:rFonts w:ascii="Verdana" w:eastAsia="Times New Roman" w:hAnsi="Verdana" w:cs="Times New Roman"/>
          <w:lang w:eastAsia="en-GB"/>
        </w:rPr>
        <w:t xml:space="preserve">In the Head Teacher’s </w:t>
      </w:r>
      <w:proofErr w:type="gramStart"/>
      <w:r w:rsidRPr="1A562AD6">
        <w:rPr>
          <w:rFonts w:ascii="Verdana" w:eastAsia="Times New Roman" w:hAnsi="Verdana" w:cs="Times New Roman"/>
          <w:lang w:eastAsia="en-GB"/>
        </w:rPr>
        <w:t>absence</w:t>
      </w:r>
      <w:proofErr w:type="gramEnd"/>
      <w:r w:rsidRPr="1A562AD6">
        <w:rPr>
          <w:rFonts w:ascii="Verdana" w:eastAsia="Times New Roman" w:hAnsi="Verdana" w:cs="Times New Roman"/>
          <w:lang w:eastAsia="en-GB"/>
        </w:rPr>
        <w:t xml:space="preserve"> a Senior Member of Staff will assume responsibility for making all decisions relating to the Adverse Weather Policy.</w:t>
      </w:r>
    </w:p>
    <w:p w14:paraId="49668F8F" w14:textId="39F3D239" w:rsidR="1A562AD6" w:rsidRDefault="1A562AD6" w:rsidP="1A562AD6">
      <w:pPr>
        <w:rPr>
          <w:rFonts w:ascii="Verdana" w:eastAsia="Times New Roman" w:hAnsi="Verdana" w:cs="Times New Roman"/>
          <w:b/>
          <w:bCs/>
          <w:lang w:eastAsia="en-GB"/>
        </w:rPr>
      </w:pPr>
    </w:p>
    <w:p w14:paraId="5A39BBE3" w14:textId="77777777" w:rsidR="001F41AE" w:rsidRDefault="001F41AE">
      <w:pPr>
        <w:rPr>
          <w:rFonts w:ascii="Verdana" w:eastAsia="Times New Roman" w:hAnsi="Verdana" w:cs="Times New Roman"/>
          <w:b/>
          <w:bCs/>
          <w:lang w:eastAsia="en-GB"/>
        </w:rPr>
      </w:pPr>
    </w:p>
    <w:p w14:paraId="41C8F396" w14:textId="77777777" w:rsidR="001F41AE" w:rsidRDefault="001F41AE">
      <w:pPr>
        <w:rPr>
          <w:rFonts w:ascii="Verdana" w:eastAsia="Times New Roman" w:hAnsi="Verdana" w:cs="Times New Roman"/>
          <w:b/>
          <w:bCs/>
          <w:lang w:eastAsia="en-GB"/>
        </w:rPr>
      </w:pPr>
    </w:p>
    <w:p w14:paraId="72A3D3EC" w14:textId="77777777" w:rsidR="001F41AE" w:rsidRDefault="001F41AE">
      <w:pPr>
        <w:rPr>
          <w:rFonts w:ascii="Verdana" w:eastAsia="Times New Roman" w:hAnsi="Verdana" w:cs="Times New Roman"/>
          <w:b/>
          <w:bCs/>
          <w:lang w:eastAsia="en-GB"/>
        </w:rPr>
      </w:pPr>
      <w:r>
        <w:rPr>
          <w:rFonts w:ascii="Verdana" w:eastAsia="Times New Roman" w:hAnsi="Verdana" w:cs="Times New Roman"/>
          <w:b/>
          <w:bCs/>
          <w:lang w:eastAsia="en-GB"/>
        </w:rPr>
        <w:br w:type="page"/>
      </w:r>
    </w:p>
    <w:p w14:paraId="0D0B940D" w14:textId="77777777" w:rsidR="001F41AE" w:rsidRDefault="001F41AE">
      <w:pPr>
        <w:rPr>
          <w:rFonts w:ascii="Verdana" w:eastAsia="Times New Roman" w:hAnsi="Verdana" w:cs="Times New Roman"/>
          <w:b/>
          <w:bCs/>
          <w:lang w:eastAsia="en-GB"/>
        </w:rPr>
      </w:pPr>
    </w:p>
    <w:p w14:paraId="44767DB0" w14:textId="72BCEDCB" w:rsidR="001F41AE" w:rsidRDefault="001F41AE">
      <w:pPr>
        <w:rPr>
          <w:rFonts w:ascii="Verdana" w:eastAsia="Times New Roman" w:hAnsi="Verdana" w:cs="Times New Roman"/>
          <w:b/>
          <w:bCs/>
          <w:lang w:eastAsia="en-GB"/>
        </w:rPr>
      </w:pPr>
      <w:r>
        <w:rPr>
          <w:rFonts w:ascii="Verdana" w:eastAsia="Times New Roman" w:hAnsi="Verdana" w:cs="Times New Roman"/>
          <w:b/>
          <w:bCs/>
          <w:lang w:eastAsia="en-GB"/>
        </w:rPr>
        <w:t>Appendix 1:</w:t>
      </w:r>
    </w:p>
    <w:p w14:paraId="54FB6B2C" w14:textId="3966B586" w:rsidR="008931EE" w:rsidRDefault="008931EE">
      <w:r>
        <w:t xml:space="preserve">Head Teacher – School Closure Decision (In the Head Teacher’s absence school closure decisions will be made by the most senior teacher, in liaison with the Head Teacher remotely whenever possible). </w:t>
      </w:r>
    </w:p>
    <w:p w14:paraId="47444986" w14:textId="02C4AA7D" w:rsidR="008931EE" w:rsidRDefault="008931EE">
      <w:proofErr w:type="spellStart"/>
      <w:r>
        <w:t>Whatsapp</w:t>
      </w:r>
      <w:proofErr w:type="spellEnd"/>
      <w:r>
        <w:t xml:space="preserve"> message to all staff.</w:t>
      </w:r>
    </w:p>
    <w:p w14:paraId="4DCD2891" w14:textId="344EAC5F" w:rsidR="008931EE" w:rsidRDefault="008931EE">
      <w:r>
        <w:t>Initiate message tree.</w:t>
      </w:r>
    </w:p>
    <w:p w14:paraId="4937986B" w14:textId="281308DD" w:rsidR="008931EE" w:rsidRDefault="008931EE">
      <w:r>
        <w:t>Advise Suffolk County Council.</w:t>
      </w:r>
    </w:p>
    <w:p w14:paraId="7D47C54C" w14:textId="404D6EDB" w:rsidR="008931EE" w:rsidRDefault="008931EE">
      <w:r>
        <w:t>Advise DMAT.</w:t>
      </w:r>
    </w:p>
    <w:p w14:paraId="75A2A4FE" w14:textId="35A0A4AB" w:rsidR="008931EE" w:rsidRDefault="008931EE">
      <w:r>
        <w:t>Advise Chair of Governors.</w:t>
      </w:r>
    </w:p>
    <w:p w14:paraId="3E56680A" w14:textId="77777777" w:rsidR="008931EE" w:rsidRDefault="008931EE">
      <w:r>
        <w:t xml:space="preserve">Office Staff – School Comms Message to all parents. </w:t>
      </w:r>
    </w:p>
    <w:p w14:paraId="651F7125" w14:textId="77777777" w:rsidR="008931EE" w:rsidRDefault="008931EE">
      <w:r>
        <w:t xml:space="preserve">Phone calls to Breakfast and/or Afterschool Club parents. </w:t>
      </w:r>
    </w:p>
    <w:p w14:paraId="61682800" w14:textId="13E2212D" w:rsidR="008931EE" w:rsidRDefault="008931EE">
      <w:bookmarkStart w:id="0" w:name="_GoBack"/>
      <w:bookmarkEnd w:id="0"/>
      <w:r>
        <w:t>Calls to any known visitors to school.</w:t>
      </w:r>
    </w:p>
    <w:p w14:paraId="50E24451" w14:textId="0328BAAE" w:rsidR="008931EE" w:rsidRDefault="008931EE">
      <w:r>
        <w:t>Computing Lead – Message to parents on website and Facebook page.</w:t>
      </w:r>
    </w:p>
    <w:p w14:paraId="4C8E510B" w14:textId="246E6007" w:rsidR="008931EE" w:rsidRDefault="008931EE">
      <w:r>
        <w:t>All staff – continue with message tree to ensure all staff are aware.</w:t>
      </w:r>
    </w:p>
    <w:p w14:paraId="7EF0D442" w14:textId="77777777" w:rsidR="008931EE" w:rsidRPr="0066505D" w:rsidRDefault="008931EE"/>
    <w:sectPr w:rsidR="008931EE" w:rsidRPr="0066505D" w:rsidSect="006650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954"/>
    <w:multiLevelType w:val="hybridMultilevel"/>
    <w:tmpl w:val="52D65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E8"/>
    <w:rsid w:val="00123AB9"/>
    <w:rsid w:val="001F41AE"/>
    <w:rsid w:val="002B030F"/>
    <w:rsid w:val="004C404C"/>
    <w:rsid w:val="005216BD"/>
    <w:rsid w:val="00566FCA"/>
    <w:rsid w:val="0066505D"/>
    <w:rsid w:val="006916B1"/>
    <w:rsid w:val="007817E0"/>
    <w:rsid w:val="008931EE"/>
    <w:rsid w:val="009350ED"/>
    <w:rsid w:val="00994255"/>
    <w:rsid w:val="00A338D0"/>
    <w:rsid w:val="00A55CE8"/>
    <w:rsid w:val="00D21BA3"/>
    <w:rsid w:val="00D83B86"/>
    <w:rsid w:val="00EE61E7"/>
    <w:rsid w:val="00F3226D"/>
    <w:rsid w:val="1A56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40B3"/>
  <w15:docId w15:val="{B05DA375-83F1-432A-A059-5FFDD4CF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D0"/>
    <w:pPr>
      <w:ind w:left="720"/>
      <w:contextualSpacing/>
    </w:pPr>
  </w:style>
  <w:style w:type="character" w:styleId="Hyperlink">
    <w:name w:val="Hyperlink"/>
    <w:basedOn w:val="DefaultParagraphFont"/>
    <w:uiPriority w:val="99"/>
    <w:unhideWhenUsed/>
    <w:rsid w:val="00A338D0"/>
    <w:rPr>
      <w:color w:val="0000FF" w:themeColor="hyperlink"/>
      <w:u w:val="single"/>
    </w:rPr>
  </w:style>
  <w:style w:type="paragraph" w:styleId="NoSpacing">
    <w:name w:val="No Spacing"/>
    <w:link w:val="NoSpacingChar"/>
    <w:uiPriority w:val="1"/>
    <w:qFormat/>
    <w:rsid w:val="006916B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6916B1"/>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69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losur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Debbie Jackson</cp:lastModifiedBy>
  <cp:revision>2</cp:revision>
  <cp:lastPrinted>2016-01-14T15:13:00Z</cp:lastPrinted>
  <dcterms:created xsi:type="dcterms:W3CDTF">2022-11-07T14:15:00Z</dcterms:created>
  <dcterms:modified xsi:type="dcterms:W3CDTF">2022-11-07T14:15:00Z</dcterms:modified>
</cp:coreProperties>
</file>